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35" w:rsidRPr="001B338E" w:rsidRDefault="001B338E" w:rsidP="001B338E">
      <w:pPr>
        <w:jc w:val="center"/>
        <w:rPr>
          <w:rFonts w:ascii="Arial" w:hAnsi="Arial" w:cs="Arial"/>
          <w:sz w:val="24"/>
          <w:szCs w:val="24"/>
          <w:u w:val="single"/>
        </w:rPr>
      </w:pPr>
      <w:r w:rsidRPr="001B338E">
        <w:rPr>
          <w:rFonts w:ascii="Arial" w:hAnsi="Arial" w:cs="Arial"/>
          <w:sz w:val="24"/>
          <w:szCs w:val="24"/>
          <w:u w:val="single"/>
        </w:rPr>
        <w:t>Ανακοίνωση Οδοντιατρικών Υπηρεσιών Υπουργείου Υγείας</w:t>
      </w:r>
    </w:p>
    <w:p w:rsidR="001B338E" w:rsidRPr="001B338E" w:rsidRDefault="001B338E">
      <w:pPr>
        <w:rPr>
          <w:rFonts w:ascii="Arial" w:hAnsi="Arial" w:cs="Arial"/>
          <w:sz w:val="24"/>
          <w:szCs w:val="24"/>
        </w:rPr>
      </w:pPr>
    </w:p>
    <w:p w:rsidR="001B338E" w:rsidRPr="001B338E" w:rsidRDefault="001B338E" w:rsidP="001B338E">
      <w:pPr>
        <w:jc w:val="both"/>
        <w:rPr>
          <w:rFonts w:ascii="Arial" w:hAnsi="Arial" w:cs="Arial"/>
          <w:sz w:val="24"/>
          <w:szCs w:val="24"/>
          <w:u w:val="single"/>
        </w:rPr>
      </w:pPr>
      <w:r w:rsidRPr="001B338E">
        <w:rPr>
          <w:rFonts w:ascii="Arial" w:hAnsi="Arial" w:cs="Arial"/>
          <w:sz w:val="24"/>
          <w:szCs w:val="24"/>
        </w:rPr>
        <w:t xml:space="preserve">Οι Οδοντιατρικές Υπηρεσίες επιθυμούν να πληροφορήσουν το κοινό ότι από την πρώτη στιγμή που καταγράφηκε το πρώτο κρούσμα </w:t>
      </w:r>
      <w:proofErr w:type="spellStart"/>
      <w:r w:rsidRPr="001B338E">
        <w:rPr>
          <w:rFonts w:ascii="Arial" w:hAnsi="Arial" w:cs="Arial"/>
          <w:sz w:val="24"/>
          <w:szCs w:val="24"/>
        </w:rPr>
        <w:t>κορωνοιού</w:t>
      </w:r>
      <w:proofErr w:type="spellEnd"/>
      <w:r w:rsidRPr="001B338E">
        <w:rPr>
          <w:rFonts w:ascii="Arial" w:hAnsi="Arial" w:cs="Arial"/>
          <w:sz w:val="24"/>
          <w:szCs w:val="24"/>
        </w:rPr>
        <w:t xml:space="preserve"> στην Κύπρο έλαβαν όλα τα αναγκαία μέτρα </w:t>
      </w:r>
      <w:r w:rsidR="001A401C">
        <w:rPr>
          <w:rFonts w:ascii="Arial" w:hAnsi="Arial" w:cs="Arial"/>
          <w:sz w:val="24"/>
          <w:szCs w:val="24"/>
        </w:rPr>
        <w:t xml:space="preserve">στις δημόσιες οδοντιατρικές κλινικές </w:t>
      </w:r>
      <w:r w:rsidRPr="001B338E">
        <w:rPr>
          <w:rFonts w:ascii="Arial" w:hAnsi="Arial" w:cs="Arial"/>
          <w:sz w:val="24"/>
          <w:szCs w:val="24"/>
        </w:rPr>
        <w:t>με στόχο την προστασία της δημόσιας υγείας και την πρόληψη επέκτασης της πανδημίας. Στα πλαίσια αυτά και ακολουθούμενοι τις συστάσεις Διεθνών Έγκριτων Οργανισμών</w:t>
      </w:r>
      <w:r w:rsidR="006412FD">
        <w:rPr>
          <w:rFonts w:ascii="Arial" w:hAnsi="Arial" w:cs="Arial"/>
          <w:sz w:val="24"/>
          <w:szCs w:val="24"/>
        </w:rPr>
        <w:t>,</w:t>
      </w:r>
      <w:r w:rsidRPr="001B338E">
        <w:rPr>
          <w:rFonts w:ascii="Arial" w:hAnsi="Arial" w:cs="Arial"/>
          <w:sz w:val="24"/>
          <w:szCs w:val="24"/>
        </w:rPr>
        <w:t xml:space="preserve"> ανέ</w:t>
      </w:r>
      <w:r w:rsidR="006412FD">
        <w:rPr>
          <w:rFonts w:ascii="Arial" w:hAnsi="Arial" w:cs="Arial"/>
          <w:sz w:val="24"/>
          <w:szCs w:val="24"/>
        </w:rPr>
        <w:t>βαλαν</w:t>
      </w:r>
      <w:r w:rsidRPr="001B338E">
        <w:rPr>
          <w:rFonts w:ascii="Arial" w:hAnsi="Arial" w:cs="Arial"/>
          <w:sz w:val="24"/>
          <w:szCs w:val="24"/>
        </w:rPr>
        <w:t xml:space="preserve"> τα προγραμματισμένα ραντεβού και περιόρισαν το φάσμα της εργασίας τους στην αντιμετώπιση μόνο των απολύτως επειγόντων οδοντιατρικών περιστατικών, ήτοι απόστημα με οίδημα, έντονος πόνος που δεν παρέρχεται με αναλγητικά, αιμορραγία που δε σταματά με τα συνήθη αιμοστατικά μέτρα και τραυματισμοί στην περιοχή της στοματικής κοιλότητας. </w:t>
      </w:r>
      <w:r w:rsidRPr="001B338E">
        <w:rPr>
          <w:rFonts w:ascii="Arial" w:hAnsi="Arial" w:cs="Arial"/>
          <w:sz w:val="24"/>
          <w:szCs w:val="24"/>
          <w:u w:val="single"/>
        </w:rPr>
        <w:t xml:space="preserve">Η αντιμετώπιση των πιο πάνω </w:t>
      </w:r>
      <w:r w:rsidR="00193B03">
        <w:rPr>
          <w:rFonts w:ascii="Arial" w:hAnsi="Arial" w:cs="Arial"/>
          <w:sz w:val="24"/>
          <w:szCs w:val="24"/>
          <w:u w:val="single"/>
        </w:rPr>
        <w:t>περιστατικών θα</w:t>
      </w:r>
      <w:bookmarkStart w:id="0" w:name="_GoBack"/>
      <w:bookmarkEnd w:id="0"/>
      <w:r w:rsidRPr="001B338E">
        <w:rPr>
          <w:rFonts w:ascii="Arial" w:hAnsi="Arial" w:cs="Arial"/>
          <w:sz w:val="24"/>
          <w:szCs w:val="24"/>
          <w:u w:val="single"/>
        </w:rPr>
        <w:t xml:space="preserve"> γίνεται </w:t>
      </w:r>
      <w:r w:rsidR="001A401C">
        <w:rPr>
          <w:rFonts w:ascii="Arial" w:hAnsi="Arial" w:cs="Arial"/>
          <w:sz w:val="24"/>
          <w:szCs w:val="24"/>
          <w:u w:val="single"/>
        </w:rPr>
        <w:t xml:space="preserve">μόνον </w:t>
      </w:r>
      <w:r w:rsidRPr="001B338E">
        <w:rPr>
          <w:rFonts w:ascii="Arial" w:hAnsi="Arial" w:cs="Arial"/>
          <w:sz w:val="24"/>
          <w:szCs w:val="24"/>
          <w:u w:val="single"/>
        </w:rPr>
        <w:t xml:space="preserve">κατόπιν </w:t>
      </w:r>
      <w:r w:rsidR="001A401C">
        <w:rPr>
          <w:rFonts w:ascii="Arial" w:hAnsi="Arial" w:cs="Arial"/>
          <w:sz w:val="24"/>
          <w:szCs w:val="24"/>
          <w:u w:val="single"/>
        </w:rPr>
        <w:t xml:space="preserve">τηλεφωνικού </w:t>
      </w:r>
      <w:r w:rsidRPr="001B338E">
        <w:rPr>
          <w:rFonts w:ascii="Arial" w:hAnsi="Arial" w:cs="Arial"/>
          <w:sz w:val="24"/>
          <w:szCs w:val="24"/>
          <w:u w:val="single"/>
        </w:rPr>
        <w:t xml:space="preserve">ραντεβού. </w:t>
      </w:r>
    </w:p>
    <w:p w:rsidR="001B338E" w:rsidRPr="001B338E" w:rsidRDefault="001B338E" w:rsidP="001B338E">
      <w:pPr>
        <w:jc w:val="both"/>
        <w:rPr>
          <w:rFonts w:ascii="Arial" w:hAnsi="Arial" w:cs="Arial"/>
          <w:sz w:val="24"/>
          <w:szCs w:val="24"/>
        </w:rPr>
      </w:pPr>
      <w:r w:rsidRPr="001B338E">
        <w:rPr>
          <w:rFonts w:ascii="Arial" w:hAnsi="Arial" w:cs="Arial"/>
          <w:sz w:val="24"/>
          <w:szCs w:val="24"/>
        </w:rPr>
        <w:t xml:space="preserve">Ως εκ τούτου </w:t>
      </w:r>
      <w:proofErr w:type="spellStart"/>
      <w:r w:rsidRPr="001B338E">
        <w:rPr>
          <w:rFonts w:ascii="Arial" w:hAnsi="Arial" w:cs="Arial"/>
          <w:sz w:val="24"/>
          <w:szCs w:val="24"/>
        </w:rPr>
        <w:t>προτρέπονται</w:t>
      </w:r>
      <w:proofErr w:type="spellEnd"/>
      <w:r w:rsidRPr="001B338E">
        <w:rPr>
          <w:rFonts w:ascii="Arial" w:hAnsi="Arial" w:cs="Arial"/>
          <w:sz w:val="24"/>
          <w:szCs w:val="24"/>
        </w:rPr>
        <w:t xml:space="preserve"> </w:t>
      </w:r>
      <w:r>
        <w:rPr>
          <w:rFonts w:ascii="Arial" w:hAnsi="Arial" w:cs="Arial"/>
          <w:sz w:val="24"/>
          <w:szCs w:val="24"/>
        </w:rPr>
        <w:t xml:space="preserve">οι πολίτες όπως </w:t>
      </w:r>
      <w:r w:rsidRPr="001B338E">
        <w:rPr>
          <w:rFonts w:ascii="Arial" w:hAnsi="Arial" w:cs="Arial"/>
          <w:sz w:val="24"/>
          <w:szCs w:val="24"/>
        </w:rPr>
        <w:t xml:space="preserve">αν παρουσιάζουν οποιοδήποτε από τα πιο πάνω στοματολογικά προβλήματα </w:t>
      </w:r>
      <w:r>
        <w:rPr>
          <w:rFonts w:ascii="Arial" w:hAnsi="Arial" w:cs="Arial"/>
          <w:sz w:val="24"/>
          <w:szCs w:val="24"/>
        </w:rPr>
        <w:t>να</w:t>
      </w:r>
      <w:r w:rsidRPr="001B338E">
        <w:rPr>
          <w:rFonts w:ascii="Arial" w:hAnsi="Arial" w:cs="Arial"/>
          <w:sz w:val="24"/>
          <w:szCs w:val="24"/>
        </w:rPr>
        <w:t xml:space="preserve"> αποτείνονται στα τηλέφωνα:</w:t>
      </w:r>
    </w:p>
    <w:p w:rsidR="001B338E" w:rsidRPr="001B338E" w:rsidRDefault="001B338E" w:rsidP="001B338E">
      <w:pPr>
        <w:jc w:val="both"/>
        <w:rPr>
          <w:rFonts w:ascii="Arial" w:hAnsi="Arial" w:cs="Arial"/>
          <w:sz w:val="24"/>
          <w:szCs w:val="24"/>
        </w:rPr>
      </w:pPr>
      <w:r w:rsidRPr="001B338E">
        <w:rPr>
          <w:rFonts w:ascii="Arial" w:hAnsi="Arial" w:cs="Arial"/>
          <w:sz w:val="24"/>
          <w:szCs w:val="24"/>
        </w:rPr>
        <w:t>Λευκωσία: 22801619</w:t>
      </w:r>
    </w:p>
    <w:p w:rsidR="001B338E" w:rsidRPr="001B338E" w:rsidRDefault="001B338E" w:rsidP="001B338E">
      <w:pPr>
        <w:jc w:val="both"/>
        <w:rPr>
          <w:rFonts w:ascii="Arial" w:hAnsi="Arial" w:cs="Arial"/>
          <w:sz w:val="24"/>
          <w:szCs w:val="24"/>
        </w:rPr>
      </w:pPr>
      <w:r w:rsidRPr="001B338E">
        <w:rPr>
          <w:rFonts w:ascii="Arial" w:hAnsi="Arial" w:cs="Arial"/>
          <w:sz w:val="24"/>
          <w:szCs w:val="24"/>
        </w:rPr>
        <w:t>Λεμεσός: 25801321</w:t>
      </w:r>
    </w:p>
    <w:p w:rsidR="001B338E" w:rsidRPr="001A401C" w:rsidRDefault="001B338E" w:rsidP="001B338E">
      <w:pPr>
        <w:jc w:val="both"/>
        <w:rPr>
          <w:rFonts w:ascii="Arial" w:hAnsi="Arial" w:cs="Arial"/>
          <w:sz w:val="24"/>
          <w:szCs w:val="24"/>
        </w:rPr>
      </w:pPr>
      <w:r w:rsidRPr="001B338E">
        <w:rPr>
          <w:rFonts w:ascii="Arial" w:hAnsi="Arial" w:cs="Arial"/>
          <w:sz w:val="24"/>
          <w:szCs w:val="24"/>
        </w:rPr>
        <w:t xml:space="preserve">Λάρνακα: </w:t>
      </w:r>
      <w:r w:rsidR="00F30A0B" w:rsidRPr="00F30A0B">
        <w:rPr>
          <w:rFonts w:ascii="Arial" w:hAnsi="Arial" w:cs="Arial"/>
          <w:sz w:val="24"/>
          <w:szCs w:val="24"/>
        </w:rPr>
        <w:t>2</w:t>
      </w:r>
      <w:r w:rsidR="00F30A0B" w:rsidRPr="001A401C">
        <w:rPr>
          <w:rFonts w:ascii="Arial" w:hAnsi="Arial" w:cs="Arial"/>
          <w:sz w:val="24"/>
          <w:szCs w:val="24"/>
        </w:rPr>
        <w:t>4828015</w:t>
      </w:r>
    </w:p>
    <w:p w:rsidR="001B338E" w:rsidRPr="001A401C" w:rsidRDefault="001B338E" w:rsidP="001B338E">
      <w:pPr>
        <w:jc w:val="both"/>
        <w:rPr>
          <w:rFonts w:ascii="Arial" w:hAnsi="Arial" w:cs="Arial"/>
          <w:sz w:val="24"/>
          <w:szCs w:val="24"/>
        </w:rPr>
      </w:pPr>
      <w:r w:rsidRPr="001B338E">
        <w:rPr>
          <w:rFonts w:ascii="Arial" w:hAnsi="Arial" w:cs="Arial"/>
          <w:sz w:val="24"/>
          <w:szCs w:val="24"/>
        </w:rPr>
        <w:t>Πάφος</w:t>
      </w:r>
      <w:r w:rsidR="00F30A0B" w:rsidRPr="001A401C">
        <w:rPr>
          <w:rFonts w:ascii="Arial" w:hAnsi="Arial" w:cs="Arial"/>
          <w:sz w:val="24"/>
          <w:szCs w:val="24"/>
        </w:rPr>
        <w:t>: 26803135</w:t>
      </w:r>
    </w:p>
    <w:p w:rsidR="001B338E" w:rsidRDefault="001B338E" w:rsidP="001B338E">
      <w:pPr>
        <w:jc w:val="both"/>
        <w:rPr>
          <w:rFonts w:ascii="Arial" w:hAnsi="Arial" w:cs="Arial"/>
          <w:sz w:val="24"/>
          <w:szCs w:val="24"/>
        </w:rPr>
      </w:pPr>
      <w:r>
        <w:rPr>
          <w:rFonts w:ascii="Arial" w:hAnsi="Arial" w:cs="Arial"/>
          <w:sz w:val="24"/>
          <w:szCs w:val="24"/>
        </w:rPr>
        <w:t>Περαιτέρω οι Οδοντιατρικές Υπηρεσίες επιθυμούν να πληροφορήσουν το κοινό ότι μόλις αρθούν τα περιοριστικά μέτρα θα επικοινωνήσουν εκ νέου με τα άτομα των οποίων τα ραντεβού έχουν αναβληθεί για να δοθούν καινούργια</w:t>
      </w:r>
      <w:r w:rsidR="006412FD">
        <w:rPr>
          <w:rFonts w:ascii="Arial" w:hAnsi="Arial" w:cs="Arial"/>
          <w:sz w:val="24"/>
          <w:szCs w:val="24"/>
        </w:rPr>
        <w:t>.</w:t>
      </w:r>
    </w:p>
    <w:p w:rsidR="006412FD" w:rsidRDefault="006412FD" w:rsidP="001B338E">
      <w:pPr>
        <w:jc w:val="both"/>
        <w:rPr>
          <w:rFonts w:ascii="Arial" w:hAnsi="Arial" w:cs="Arial"/>
          <w:sz w:val="24"/>
          <w:szCs w:val="24"/>
        </w:rPr>
      </w:pPr>
      <w:r>
        <w:rPr>
          <w:rFonts w:ascii="Arial" w:hAnsi="Arial" w:cs="Arial"/>
          <w:sz w:val="24"/>
          <w:szCs w:val="24"/>
        </w:rPr>
        <w:t xml:space="preserve">Παράλληλα θα ήθελαν ακόμη μία φορά να τονίσουν τη σημασία της πρόληψης των στοματικών παθήσεων. Ως εκ τούτου </w:t>
      </w:r>
      <w:proofErr w:type="spellStart"/>
      <w:r>
        <w:rPr>
          <w:rFonts w:ascii="Arial" w:hAnsi="Arial" w:cs="Arial"/>
          <w:sz w:val="24"/>
          <w:szCs w:val="24"/>
        </w:rPr>
        <w:t>προτρέπονται</w:t>
      </w:r>
      <w:proofErr w:type="spellEnd"/>
      <w:r>
        <w:rPr>
          <w:rFonts w:ascii="Arial" w:hAnsi="Arial" w:cs="Arial"/>
          <w:sz w:val="24"/>
          <w:szCs w:val="24"/>
        </w:rPr>
        <w:t xml:space="preserve"> οι πολίτες, για αποφυγή εμφάνισης οποιωνδήποτε στοματολογικών προβλημάτων να ακολουθούν τα πιο κάτω:</w:t>
      </w:r>
    </w:p>
    <w:p w:rsidR="006412FD" w:rsidRDefault="006412FD" w:rsidP="006412FD">
      <w:pPr>
        <w:pStyle w:val="ListParagraph"/>
        <w:numPr>
          <w:ilvl w:val="0"/>
          <w:numId w:val="1"/>
        </w:numPr>
        <w:jc w:val="both"/>
        <w:rPr>
          <w:rFonts w:ascii="Arial" w:hAnsi="Arial" w:cs="Arial"/>
          <w:sz w:val="24"/>
          <w:szCs w:val="24"/>
        </w:rPr>
      </w:pPr>
      <w:r>
        <w:rPr>
          <w:rFonts w:ascii="Arial" w:hAnsi="Arial" w:cs="Arial"/>
          <w:sz w:val="24"/>
          <w:szCs w:val="24"/>
        </w:rPr>
        <w:t>Βούρτσισμα των δοντιών με μαλακή οδοντόβουρτσα και φθοριούχα οδοντόκρεμα τρεις φορές την ημέρα, για 2 λεπτά κάθε φορά</w:t>
      </w:r>
    </w:p>
    <w:p w:rsidR="006412FD" w:rsidRDefault="006412FD" w:rsidP="006412FD">
      <w:pPr>
        <w:pStyle w:val="ListParagraph"/>
        <w:numPr>
          <w:ilvl w:val="0"/>
          <w:numId w:val="1"/>
        </w:numPr>
        <w:jc w:val="both"/>
        <w:rPr>
          <w:rFonts w:ascii="Arial" w:hAnsi="Arial" w:cs="Arial"/>
          <w:sz w:val="24"/>
          <w:szCs w:val="24"/>
        </w:rPr>
      </w:pPr>
      <w:r>
        <w:rPr>
          <w:rFonts w:ascii="Arial" w:hAnsi="Arial" w:cs="Arial"/>
          <w:sz w:val="24"/>
          <w:szCs w:val="24"/>
        </w:rPr>
        <w:t xml:space="preserve">Χρήση μέσων </w:t>
      </w:r>
      <w:proofErr w:type="spellStart"/>
      <w:r>
        <w:rPr>
          <w:rFonts w:ascii="Arial" w:hAnsi="Arial" w:cs="Arial"/>
          <w:sz w:val="24"/>
          <w:szCs w:val="24"/>
        </w:rPr>
        <w:t>μεσοδόντιου</w:t>
      </w:r>
      <w:proofErr w:type="spellEnd"/>
      <w:r>
        <w:rPr>
          <w:rFonts w:ascii="Arial" w:hAnsi="Arial" w:cs="Arial"/>
          <w:sz w:val="24"/>
          <w:szCs w:val="24"/>
        </w:rPr>
        <w:t xml:space="preserve"> καθαρισμού όπως οδοντικό νήμα ή </w:t>
      </w:r>
      <w:proofErr w:type="spellStart"/>
      <w:r>
        <w:rPr>
          <w:rFonts w:ascii="Arial" w:hAnsi="Arial" w:cs="Arial"/>
          <w:sz w:val="24"/>
          <w:szCs w:val="24"/>
        </w:rPr>
        <w:t>μεσοδόντια</w:t>
      </w:r>
      <w:proofErr w:type="spellEnd"/>
      <w:r>
        <w:rPr>
          <w:rFonts w:ascii="Arial" w:hAnsi="Arial" w:cs="Arial"/>
          <w:sz w:val="24"/>
          <w:szCs w:val="24"/>
        </w:rPr>
        <w:t xml:space="preserve"> βουρτσάκια</w:t>
      </w:r>
    </w:p>
    <w:p w:rsidR="006412FD" w:rsidRDefault="006412FD" w:rsidP="006412FD">
      <w:pPr>
        <w:pStyle w:val="ListParagraph"/>
        <w:numPr>
          <w:ilvl w:val="0"/>
          <w:numId w:val="1"/>
        </w:numPr>
        <w:jc w:val="both"/>
        <w:rPr>
          <w:rFonts w:ascii="Arial" w:hAnsi="Arial" w:cs="Arial"/>
          <w:sz w:val="24"/>
          <w:szCs w:val="24"/>
        </w:rPr>
      </w:pPr>
      <w:r>
        <w:rPr>
          <w:rFonts w:ascii="Arial" w:hAnsi="Arial" w:cs="Arial"/>
          <w:sz w:val="24"/>
          <w:szCs w:val="24"/>
        </w:rPr>
        <w:t>Αποφυγή τροφών που περιέχουν ζάχαρη.</w:t>
      </w:r>
    </w:p>
    <w:p w:rsidR="006412FD" w:rsidRDefault="006412FD" w:rsidP="006412FD">
      <w:pPr>
        <w:jc w:val="both"/>
        <w:rPr>
          <w:rFonts w:ascii="Arial" w:hAnsi="Arial" w:cs="Arial"/>
          <w:sz w:val="24"/>
          <w:szCs w:val="24"/>
        </w:rPr>
      </w:pPr>
    </w:p>
    <w:p w:rsidR="006412FD" w:rsidRPr="006412FD" w:rsidRDefault="006412FD" w:rsidP="006412FD">
      <w:pPr>
        <w:jc w:val="both"/>
        <w:rPr>
          <w:rFonts w:ascii="Arial" w:hAnsi="Arial" w:cs="Arial"/>
          <w:sz w:val="24"/>
          <w:szCs w:val="24"/>
        </w:rPr>
      </w:pPr>
      <w:r>
        <w:rPr>
          <w:rFonts w:ascii="Arial" w:hAnsi="Arial" w:cs="Arial"/>
          <w:sz w:val="24"/>
          <w:szCs w:val="24"/>
        </w:rPr>
        <w:t>Μαζί θα τα καταφέρουμε!</w:t>
      </w:r>
    </w:p>
    <w:sectPr w:rsidR="006412FD" w:rsidRPr="006412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348"/>
    <w:multiLevelType w:val="hybridMultilevel"/>
    <w:tmpl w:val="BFAA8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83"/>
    <w:rsid w:val="00193B03"/>
    <w:rsid w:val="001A401C"/>
    <w:rsid w:val="001B338E"/>
    <w:rsid w:val="00413083"/>
    <w:rsid w:val="005F3130"/>
    <w:rsid w:val="006412FD"/>
    <w:rsid w:val="00AE1A35"/>
    <w:rsid w:val="00F30A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4403"/>
  <w15:chartTrackingRefBased/>
  <w15:docId w15:val="{943744E4-D466-42ED-8EB5-2AA2F930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1489</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Chrystala Charalambous</dc:creator>
  <cp:keywords/>
  <dc:description/>
  <cp:lastModifiedBy>Chrystalla Charalambous</cp:lastModifiedBy>
  <cp:revision>2</cp:revision>
  <dcterms:created xsi:type="dcterms:W3CDTF">2020-04-16T05:29:00Z</dcterms:created>
  <dcterms:modified xsi:type="dcterms:W3CDTF">2020-04-16T05:29:00Z</dcterms:modified>
</cp:coreProperties>
</file>